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left"/>
        <w:rPr>
          <w:b w:val="1"/>
          <w:sz w:val="34"/>
          <w:szCs w:val="34"/>
          <w:u w:val="single"/>
          <w:shd w:fill="ffe599"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40" w:lineRule="auto"/>
        <w:jc w:val="center"/>
        <w:rPr>
          <w:b w:val="1"/>
          <w:sz w:val="34"/>
          <w:szCs w:val="34"/>
          <w:u w:val="single"/>
        </w:rPr>
      </w:pPr>
      <w:r w:rsidDel="00000000" w:rsidR="00000000" w:rsidRPr="00000000">
        <w:rPr>
          <w:rtl w:val="0"/>
        </w:rPr>
      </w:r>
    </w:p>
    <w:p w:rsidR="00000000" w:rsidDel="00000000" w:rsidP="00000000" w:rsidRDefault="00000000" w:rsidRPr="00000000" w14:paraId="00000003">
      <w:pPr>
        <w:spacing w:line="240" w:lineRule="auto"/>
        <w:jc w:val="center"/>
        <w:rPr>
          <w:b w:val="1"/>
          <w:sz w:val="34"/>
          <w:szCs w:val="34"/>
          <w:u w:val="single"/>
        </w:rPr>
      </w:pPr>
      <w:r w:rsidDel="00000000" w:rsidR="00000000" w:rsidRPr="00000000">
        <w:rPr>
          <w:b w:val="1"/>
          <w:sz w:val="34"/>
          <w:szCs w:val="34"/>
          <w:u w:val="single"/>
          <w:rtl w:val="0"/>
        </w:rPr>
        <w:t xml:space="preserve">Self-Directed Violence:</w:t>
      </w:r>
    </w:p>
    <w:p w:rsidR="00000000" w:rsidDel="00000000" w:rsidP="00000000" w:rsidRDefault="00000000" w:rsidRPr="00000000" w14:paraId="00000004">
      <w:pPr>
        <w:spacing w:line="240" w:lineRule="auto"/>
        <w:jc w:val="center"/>
        <w:rPr>
          <w:b w:val="1"/>
          <w:sz w:val="34"/>
          <w:szCs w:val="34"/>
          <w:u w:val="single"/>
        </w:rPr>
      </w:pPr>
      <w:r w:rsidDel="00000000" w:rsidR="00000000" w:rsidRPr="00000000">
        <w:rPr>
          <w:rtl w:val="0"/>
        </w:rPr>
      </w:r>
    </w:p>
    <w:p w:rsidR="00000000" w:rsidDel="00000000" w:rsidP="00000000" w:rsidRDefault="00000000" w:rsidRPr="00000000" w14:paraId="00000005">
      <w:pPr>
        <w:spacing w:line="240" w:lineRule="auto"/>
        <w:jc w:val="center"/>
        <w:rPr>
          <w:b w:val="1"/>
          <w:sz w:val="10"/>
          <w:szCs w:val="10"/>
          <w:u w:val="single"/>
        </w:rPr>
      </w:pPr>
      <w:r w:rsidDel="00000000" w:rsidR="00000000" w:rsidRPr="00000000">
        <w:rPr>
          <w:rtl w:val="0"/>
        </w:rPr>
      </w:r>
    </w:p>
    <w:p w:rsidR="00000000" w:rsidDel="00000000" w:rsidP="00000000" w:rsidRDefault="00000000" w:rsidRPr="00000000" w14:paraId="00000006">
      <w:pPr>
        <w:spacing w:line="240" w:lineRule="auto"/>
        <w:ind w:left="0" w:firstLine="0"/>
        <w:rPr>
          <w:sz w:val="24"/>
          <w:szCs w:val="24"/>
          <w:shd w:fill="f2f2f2" w:val="clear"/>
        </w:rPr>
      </w:pPr>
      <w:r w:rsidDel="00000000" w:rsidR="00000000" w:rsidRPr="00000000">
        <w:rPr>
          <w:b w:val="1"/>
          <w:i w:val="1"/>
          <w:sz w:val="24"/>
          <w:szCs w:val="24"/>
          <w:u w:val="single"/>
          <w:shd w:fill="f2f2f2" w:val="clear"/>
          <w:rtl w:val="0"/>
        </w:rPr>
        <w:t xml:space="preserve">Self-Directed Violence (SDV)</w:t>
      </w:r>
      <w:r w:rsidDel="00000000" w:rsidR="00000000" w:rsidRPr="00000000">
        <w:rPr>
          <w:i w:val="1"/>
          <w:sz w:val="20"/>
          <w:szCs w:val="20"/>
          <w:shd w:fill="f2f2f2" w:val="clear"/>
          <w:rtl w:val="0"/>
        </w:rPr>
        <w:t xml:space="preserve"> formerly referred to as Self-Harm</w:t>
      </w:r>
      <w:r w:rsidDel="00000000" w:rsidR="00000000" w:rsidRPr="00000000">
        <w:rPr>
          <w:sz w:val="24"/>
          <w:szCs w:val="24"/>
          <w:shd w:fill="f2f2f2" w:val="clear"/>
          <w:rtl w:val="0"/>
        </w:rPr>
        <w:t xml:space="preserve">, is an increasingly pervasive symptom of emotional distress &amp;</w:t>
      </w:r>
      <w:r w:rsidDel="00000000" w:rsidR="00000000" w:rsidRPr="00000000">
        <w:rPr>
          <w:sz w:val="24"/>
          <w:szCs w:val="24"/>
          <w:shd w:fill="f2f2f2" w:val="clear"/>
          <w:rtl w:val="0"/>
        </w:rPr>
        <w:t xml:space="preserve"> a way of dealing with deep emotional pain and includes anything you do to </w:t>
      </w:r>
      <w:r w:rsidDel="00000000" w:rsidR="00000000" w:rsidRPr="00000000">
        <w:rPr>
          <w:sz w:val="24"/>
          <w:szCs w:val="24"/>
          <w:u w:val="single"/>
          <w:shd w:fill="f2f2f2" w:val="clear"/>
          <w:rtl w:val="0"/>
        </w:rPr>
        <w:t xml:space="preserve">intentionally</w:t>
      </w:r>
      <w:r w:rsidDel="00000000" w:rsidR="00000000" w:rsidRPr="00000000">
        <w:rPr>
          <w:sz w:val="24"/>
          <w:szCs w:val="24"/>
          <w:shd w:fill="f2f2f2" w:val="clear"/>
          <w:rtl w:val="0"/>
        </w:rPr>
        <w:t xml:space="preserve"> injure yourself. </w:t>
      </w:r>
    </w:p>
    <w:p w:rsidR="00000000" w:rsidDel="00000000" w:rsidP="00000000" w:rsidRDefault="00000000" w:rsidRPr="00000000" w14:paraId="00000007">
      <w:pPr>
        <w:spacing w:line="240" w:lineRule="auto"/>
        <w:jc w:val="center"/>
        <w:rPr>
          <w:sz w:val="24"/>
          <w:szCs w:val="24"/>
          <w:u w:val="single"/>
          <w:shd w:fill="f2f2f2" w:val="clear"/>
        </w:rPr>
      </w:pPr>
      <w:r w:rsidDel="00000000" w:rsidR="00000000" w:rsidRPr="00000000">
        <w:rPr>
          <w:sz w:val="24"/>
          <w:szCs w:val="24"/>
          <w:u w:val="single"/>
          <w:shd w:fill="f2f2f2" w:val="clear"/>
          <w:rtl w:val="0"/>
        </w:rPr>
        <w:t xml:space="preserve">Some of the more common ways include:</w:t>
      </w:r>
    </w:p>
    <w:p w:rsidR="00000000" w:rsidDel="00000000" w:rsidP="00000000" w:rsidRDefault="00000000" w:rsidRPr="00000000" w14:paraId="00000008">
      <w:pPr>
        <w:numPr>
          <w:ilvl w:val="0"/>
          <w:numId w:val="3"/>
        </w:numPr>
        <w:pBdr>
          <w:top w:color="000000" w:space="0" w:sz="0" w:val="none"/>
          <w:bottom w:color="000000" w:space="0" w:sz="0" w:val="none"/>
          <w:right w:color="000000" w:space="0" w:sz="0" w:val="none"/>
          <w:between w:color="000000" w:space="0" w:sz="0" w:val="none"/>
        </w:pBdr>
        <w:shd w:fill="ffffff" w:val="clear"/>
        <w:spacing w:after="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Cutting or severely scratching your skin</w:t>
      </w:r>
    </w:p>
    <w:p w:rsidR="00000000" w:rsidDel="00000000" w:rsidP="00000000" w:rsidRDefault="00000000" w:rsidRPr="00000000" w14:paraId="00000009">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Burning or scalding yourself / Hitting yourself or banging your head</w:t>
      </w:r>
    </w:p>
    <w:p w:rsidR="00000000" w:rsidDel="00000000" w:rsidP="00000000" w:rsidRDefault="00000000" w:rsidRPr="00000000" w14:paraId="0000000A">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Punching things or throwing your body against walls and hard objects</w:t>
      </w:r>
    </w:p>
    <w:p w:rsidR="00000000" w:rsidDel="00000000" w:rsidP="00000000" w:rsidRDefault="00000000" w:rsidRPr="00000000" w14:paraId="0000000B">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Sticking objects into your skin</w:t>
      </w:r>
    </w:p>
    <w:p w:rsidR="00000000" w:rsidDel="00000000" w:rsidP="00000000" w:rsidRDefault="00000000" w:rsidRPr="00000000" w14:paraId="0000000C">
      <w:pPr>
        <w:numPr>
          <w:ilvl w:val="0"/>
          <w:numId w:val="3"/>
        </w:numPr>
        <w:pBdr>
          <w:top w:color="000000" w:space="0" w:sz="0" w:val="none"/>
          <w:bottom w:color="000000" w:space="0" w:sz="0" w:val="none"/>
          <w:right w:color="000000" w:space="0" w:sz="0" w:val="none"/>
          <w:between w:color="000000" w:space="0" w:sz="0" w:val="none"/>
        </w:pBdr>
        <w:shd w:fill="ffffff" w:val="clear"/>
        <w:spacing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Intentionally preventing wounds from healing</w:t>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shd w:fill="f2f2f2" w:val="clear"/>
          <w:rtl w:val="0"/>
        </w:rPr>
        <w:t xml:space="preserve">Because it involves physical damage to the sufferer, self-harming behavior can easily—</w:t>
      </w:r>
      <w:r w:rsidDel="00000000" w:rsidR="00000000" w:rsidRPr="00000000">
        <w:rPr>
          <w:b w:val="1"/>
          <w:sz w:val="24"/>
          <w:szCs w:val="24"/>
          <w:shd w:fill="f2f2f2" w:val="clear"/>
          <w:rtl w:val="0"/>
        </w:rPr>
        <w:t xml:space="preserve">though not always accurately</w:t>
      </w:r>
      <w:r w:rsidDel="00000000" w:rsidR="00000000" w:rsidRPr="00000000">
        <w:rPr>
          <w:sz w:val="24"/>
          <w:szCs w:val="24"/>
          <w:shd w:fill="f2f2f2" w:val="clear"/>
          <w:rtl w:val="0"/>
        </w:rPr>
        <w:t xml:space="preserve">—be interpreted as a precursor to suicidal behavior.</w:t>
      </w:r>
      <w:r w:rsidDel="00000000" w:rsidR="00000000" w:rsidRPr="00000000">
        <w:rPr>
          <w:rtl w:val="0"/>
        </w:rPr>
      </w:r>
    </w:p>
    <w:p w:rsidR="00000000" w:rsidDel="00000000" w:rsidP="00000000" w:rsidRDefault="00000000" w:rsidRPr="00000000" w14:paraId="0000000E">
      <w:pPr>
        <w:spacing w:line="240" w:lineRule="auto"/>
        <w:jc w:val="both"/>
        <w:rPr>
          <w:sz w:val="12"/>
          <w:szCs w:val="12"/>
        </w:rPr>
      </w:pPr>
      <w:r w:rsidDel="00000000" w:rsidR="00000000" w:rsidRPr="00000000">
        <w:rPr>
          <w:rtl w:val="0"/>
        </w:rPr>
      </w:r>
    </w:p>
    <w:p w:rsidR="00000000" w:rsidDel="00000000" w:rsidP="00000000" w:rsidRDefault="00000000" w:rsidRPr="00000000" w14:paraId="0000000F">
      <w:pPr>
        <w:spacing w:line="240" w:lineRule="auto"/>
        <w:jc w:val="both"/>
        <w:rPr>
          <w:sz w:val="24"/>
          <w:szCs w:val="24"/>
          <w:shd w:fill="f2f2f2" w:val="clear"/>
        </w:rPr>
      </w:pPr>
      <w:r w:rsidDel="00000000" w:rsidR="00000000" w:rsidRPr="00000000">
        <w:rPr>
          <w:sz w:val="24"/>
          <w:szCs w:val="24"/>
          <w:shd w:fill="f2f2f2" w:val="clear"/>
          <w:rtl w:val="0"/>
        </w:rPr>
        <w:t xml:space="preserve">Unfortunately, parents are often so scared by their adolescent’s self-harm that they overreact, which </w:t>
      </w:r>
      <w:r w:rsidDel="00000000" w:rsidR="00000000" w:rsidRPr="00000000">
        <w:rPr>
          <w:b w:val="1"/>
          <w:sz w:val="24"/>
          <w:szCs w:val="24"/>
          <w:shd w:fill="f2f2f2" w:val="clear"/>
          <w:rtl w:val="0"/>
        </w:rPr>
        <w:t xml:space="preserve">inadvertently shames their already ashamed child.</w:t>
      </w:r>
      <w:r w:rsidDel="00000000" w:rsidR="00000000" w:rsidRPr="00000000">
        <w:rPr>
          <w:sz w:val="24"/>
          <w:szCs w:val="24"/>
          <w:shd w:fill="f2f2f2" w:val="clear"/>
          <w:rtl w:val="0"/>
        </w:rPr>
        <w:t xml:space="preserve">  Their assumption is that their child is going to take the “next step” and commit suicide.</w:t>
      </w:r>
    </w:p>
    <w:p w:rsidR="00000000" w:rsidDel="00000000" w:rsidP="00000000" w:rsidRDefault="00000000" w:rsidRPr="00000000" w14:paraId="00000010">
      <w:pPr>
        <w:spacing w:line="240" w:lineRule="auto"/>
        <w:jc w:val="both"/>
        <w:rPr>
          <w:sz w:val="24"/>
          <w:szCs w:val="24"/>
          <w:shd w:fill="f2f2f2" w:val="clear"/>
        </w:rPr>
      </w:pPr>
      <w:r w:rsidDel="00000000" w:rsidR="00000000" w:rsidRPr="00000000">
        <w:rPr>
          <w:sz w:val="24"/>
          <w:szCs w:val="24"/>
          <w:shd w:fill="f2f2f2" w:val="clear"/>
          <w:rtl w:val="0"/>
        </w:rPr>
        <w:t xml:space="preserve">It is important to know that self-harm does not always lead to </w:t>
      </w:r>
      <w:hyperlink r:id="rId7">
        <w:r w:rsidDel="00000000" w:rsidR="00000000" w:rsidRPr="00000000">
          <w:rPr>
            <w:sz w:val="24"/>
            <w:szCs w:val="24"/>
            <w:shd w:fill="f2f2f2" w:val="clear"/>
            <w:rtl w:val="0"/>
          </w:rPr>
          <w:t xml:space="preserve">suicidal behavior</w:t>
        </w:r>
      </w:hyperlink>
      <w:r w:rsidDel="00000000" w:rsidR="00000000" w:rsidRPr="00000000">
        <w:rPr>
          <w:sz w:val="24"/>
          <w:szCs w:val="24"/>
          <w:shd w:fill="f2f2f2" w:val="clear"/>
          <w:rtl w:val="0"/>
        </w:rPr>
        <w:t xml:space="preserve">. </w:t>
      </w:r>
    </w:p>
    <w:p w:rsidR="00000000" w:rsidDel="00000000" w:rsidP="00000000" w:rsidRDefault="00000000" w:rsidRPr="00000000" w14:paraId="00000011">
      <w:pPr>
        <w:spacing w:line="240" w:lineRule="auto"/>
        <w:jc w:val="both"/>
        <w:rPr>
          <w:sz w:val="14"/>
          <w:szCs w:val="14"/>
          <w:shd w:fill="f2f2f2" w:val="clear"/>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sz w:val="24"/>
          <w:szCs w:val="24"/>
          <w:shd w:fill="f2f2f2" w:val="clear"/>
        </w:rPr>
      </w:pPr>
      <w:r w:rsidDel="00000000" w:rsidR="00000000" w:rsidRPr="00000000">
        <w:rPr>
          <w:b w:val="1"/>
          <w:sz w:val="24"/>
          <w:szCs w:val="24"/>
          <w:shd w:fill="f2f2f2" w:val="clear"/>
          <w:rtl w:val="0"/>
        </w:rPr>
        <w:t xml:space="preserve">SDV </w:t>
      </w:r>
      <w:r w:rsidDel="00000000" w:rsidR="00000000" w:rsidRPr="00000000">
        <w:rPr>
          <w:sz w:val="24"/>
          <w:szCs w:val="24"/>
          <w:shd w:fill="f2f2f2" w:val="clear"/>
          <w:rtl w:val="0"/>
        </w:rPr>
        <w:t xml:space="preserve">can </w:t>
      </w:r>
      <w:r w:rsidDel="00000000" w:rsidR="00000000" w:rsidRPr="00000000">
        <w:rPr>
          <w:i w:val="1"/>
          <w:sz w:val="24"/>
          <w:szCs w:val="24"/>
          <w:shd w:fill="f2f2f2" w:val="clear"/>
          <w:rtl w:val="0"/>
        </w:rPr>
        <w:t xml:space="preserve">also </w:t>
      </w:r>
      <w:r w:rsidDel="00000000" w:rsidR="00000000" w:rsidRPr="00000000">
        <w:rPr>
          <w:sz w:val="24"/>
          <w:szCs w:val="24"/>
          <w:shd w:fill="f2f2f2" w:val="clear"/>
          <w:rtl w:val="0"/>
        </w:rPr>
        <w:t xml:space="preserve">include </w:t>
      </w:r>
      <w:r w:rsidDel="00000000" w:rsidR="00000000" w:rsidRPr="00000000">
        <w:rPr>
          <w:i w:val="1"/>
          <w:sz w:val="24"/>
          <w:szCs w:val="24"/>
          <w:shd w:fill="f2f2f2" w:val="clear"/>
          <w:rtl w:val="0"/>
        </w:rPr>
        <w:t xml:space="preserve">less </w:t>
      </w:r>
      <w:r w:rsidDel="00000000" w:rsidR="00000000" w:rsidRPr="00000000">
        <w:rPr>
          <w:sz w:val="24"/>
          <w:szCs w:val="24"/>
          <w:shd w:fill="f2f2f2" w:val="clear"/>
          <w:rtl w:val="0"/>
        </w:rPr>
        <w:t xml:space="preserve">obvious ways of hurting yourself or putting yourself in danger, such as driving recklessly, binge drinking, taking too many drugs, or having unsafe sex. </w:t>
      </w:r>
    </w:p>
    <w:p w:rsidR="00000000" w:rsidDel="00000000" w:rsidP="00000000" w:rsidRDefault="00000000" w:rsidRPr="00000000" w14:paraId="00000013">
      <w:pPr>
        <w:spacing w:line="240" w:lineRule="auto"/>
        <w:jc w:val="both"/>
        <w:rPr>
          <w:sz w:val="24"/>
          <w:szCs w:val="24"/>
          <w:shd w:fill="f2f2f2"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line="240" w:lineRule="auto"/>
        <w:jc w:val="center"/>
        <w:rPr>
          <w:b w:val="1"/>
          <w:sz w:val="34"/>
          <w:szCs w:val="34"/>
          <w:u w:val="single"/>
          <w:shd w:fill="f2f2f2" w:val="clear"/>
        </w:rPr>
      </w:pPr>
      <w:r w:rsidDel="00000000" w:rsidR="00000000" w:rsidRPr="00000000">
        <w:rPr>
          <w:b w:val="1"/>
          <w:sz w:val="34"/>
          <w:szCs w:val="34"/>
          <w:u w:val="single"/>
          <w:rtl w:val="0"/>
        </w:rPr>
        <w:t xml:space="preserve">Self-Directed Violence /</w:t>
      </w:r>
      <w:r w:rsidDel="00000000" w:rsidR="00000000" w:rsidRPr="00000000">
        <w:rPr>
          <w:b w:val="1"/>
          <w:sz w:val="34"/>
          <w:szCs w:val="34"/>
          <w:u w:val="single"/>
          <w:shd w:fill="f2f2f2" w:val="clear"/>
          <w:rtl w:val="0"/>
        </w:rPr>
        <w:t xml:space="preserve">COMMON MYTHS:</w:t>
      </w:r>
    </w:p>
    <w:p w:rsidR="00000000" w:rsidDel="00000000" w:rsidP="00000000" w:rsidRDefault="00000000" w:rsidRPr="00000000" w14:paraId="00000015">
      <w:pPr>
        <w:spacing w:line="240" w:lineRule="auto"/>
        <w:jc w:val="center"/>
        <w:rPr>
          <w:b w:val="1"/>
          <w:sz w:val="10"/>
          <w:szCs w:val="10"/>
          <w:u w:val="single"/>
          <w:shd w:fill="f2f2f2" w:val="clear"/>
        </w:rPr>
      </w:pPr>
      <w:r w:rsidDel="00000000" w:rsidR="00000000" w:rsidRPr="00000000">
        <w:rPr>
          <w:rtl w:val="0"/>
        </w:rPr>
      </w:r>
    </w:p>
    <w:p w:rsidR="00000000" w:rsidDel="00000000" w:rsidP="00000000" w:rsidRDefault="00000000" w:rsidRPr="00000000" w14:paraId="00000016">
      <w:pPr>
        <w:shd w:fill="ffffff" w:val="clear"/>
        <w:spacing w:line="240" w:lineRule="auto"/>
        <w:jc w:val="both"/>
        <w:rPr>
          <w:b w:val="1"/>
          <w:sz w:val="24"/>
          <w:szCs w:val="24"/>
          <w:u w:val="single"/>
          <w:shd w:fill="f2f2f2" w:val="clear"/>
        </w:rPr>
      </w:pPr>
      <w:r w:rsidDel="00000000" w:rsidR="00000000" w:rsidRPr="00000000">
        <w:rPr>
          <w:b w:val="1"/>
          <w:sz w:val="24"/>
          <w:szCs w:val="24"/>
          <w:u w:val="single"/>
          <w:shd w:fill="f2f2f2" w:val="clear"/>
          <w:rtl w:val="0"/>
        </w:rPr>
        <w:t xml:space="preserve">Myth 1: People who cut and self-injure are trying to get attention.</w:t>
      </w:r>
    </w:p>
    <w:p w:rsidR="00000000" w:rsidDel="00000000" w:rsidP="00000000" w:rsidRDefault="00000000" w:rsidRPr="00000000" w14:paraId="00000017">
      <w:pPr>
        <w:shd w:fill="ffffff" w:val="clear"/>
        <w:spacing w:line="240" w:lineRule="auto"/>
        <w:jc w:val="both"/>
        <w:rPr>
          <w:b w:val="1"/>
          <w:sz w:val="6"/>
          <w:szCs w:val="6"/>
          <w:u w:val="single"/>
          <w:shd w:fill="f2f2f2" w:val="clear"/>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sz w:val="24"/>
          <w:szCs w:val="24"/>
          <w:shd w:fill="f2f2f2" w:val="clear"/>
        </w:rPr>
      </w:pPr>
      <w:r w:rsidDel="00000000" w:rsidR="00000000" w:rsidRPr="00000000">
        <w:rPr>
          <w:b w:val="1"/>
          <w:sz w:val="24"/>
          <w:szCs w:val="24"/>
          <w:shd w:fill="f2f2f2" w:val="clear"/>
          <w:rtl w:val="0"/>
        </w:rPr>
        <w:t xml:space="preserve">Fact:</w:t>
      </w:r>
      <w:r w:rsidDel="00000000" w:rsidR="00000000" w:rsidRPr="00000000">
        <w:rPr>
          <w:sz w:val="24"/>
          <w:szCs w:val="24"/>
          <w:shd w:fill="f2f2f2" w:val="clear"/>
          <w:rtl w:val="0"/>
        </w:rPr>
        <w:t xml:space="preserve"> The painful truth is that people who self-harm generally hurt themselves in secret. They aren’t trying to manipulate others or draw attention to themselves. In fact, shame and fear can make it very difficult to come forward and ask for help.</w:t>
      </w:r>
    </w:p>
    <w:p w:rsidR="00000000" w:rsidDel="00000000" w:rsidP="00000000" w:rsidRDefault="00000000" w:rsidRPr="00000000" w14:paraId="00000019">
      <w:pPr>
        <w:shd w:fill="ffffff" w:val="clear"/>
        <w:spacing w:line="240" w:lineRule="auto"/>
        <w:jc w:val="both"/>
        <w:rPr>
          <w:sz w:val="14"/>
          <w:szCs w:val="14"/>
          <w:shd w:fill="f2f2f2" w:val="clear"/>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b w:val="1"/>
          <w:sz w:val="24"/>
          <w:szCs w:val="24"/>
          <w:u w:val="single"/>
          <w:shd w:fill="f2f2f2" w:val="clear"/>
        </w:rPr>
      </w:pPr>
      <w:r w:rsidDel="00000000" w:rsidR="00000000" w:rsidRPr="00000000">
        <w:rPr>
          <w:b w:val="1"/>
          <w:sz w:val="24"/>
          <w:szCs w:val="24"/>
          <w:u w:val="single"/>
          <w:shd w:fill="f2f2f2" w:val="clear"/>
          <w:rtl w:val="0"/>
        </w:rPr>
        <w:t xml:space="preserve">Myth 2: People who self-injure are crazy and/or dangerous.</w:t>
      </w:r>
    </w:p>
    <w:p w:rsidR="00000000" w:rsidDel="00000000" w:rsidP="00000000" w:rsidRDefault="00000000" w:rsidRPr="00000000" w14:paraId="0000001B">
      <w:pPr>
        <w:shd w:fill="ffffff" w:val="clear"/>
        <w:spacing w:line="240" w:lineRule="auto"/>
        <w:jc w:val="both"/>
        <w:rPr>
          <w:b w:val="1"/>
          <w:sz w:val="6"/>
          <w:szCs w:val="6"/>
          <w:shd w:fill="f2f2f2" w:val="clear"/>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sz w:val="24"/>
          <w:szCs w:val="24"/>
          <w:shd w:fill="f2f2f2" w:val="clear"/>
        </w:rPr>
      </w:pPr>
      <w:r w:rsidDel="00000000" w:rsidR="00000000" w:rsidRPr="00000000">
        <w:rPr>
          <w:b w:val="1"/>
          <w:sz w:val="24"/>
          <w:szCs w:val="24"/>
          <w:shd w:fill="f2f2f2" w:val="clear"/>
          <w:rtl w:val="0"/>
        </w:rPr>
        <w:t xml:space="preserve">Fact:</w:t>
      </w:r>
      <w:r w:rsidDel="00000000" w:rsidR="00000000" w:rsidRPr="00000000">
        <w:rPr>
          <w:sz w:val="24"/>
          <w:szCs w:val="24"/>
          <w:shd w:fill="f2f2f2" w:val="clear"/>
          <w:rtl w:val="0"/>
        </w:rPr>
        <w:t xml:space="preserve"> It is true that many people who self-harm suffer from anxiety, depression, eating disorders, or a previous trauma-just like millions of others in the general population, but that doesn’t make them crazy or dangerous. Self-injury is how they cope. Sticking a label like “crazy” or “dangerous” on a person isn’t accurate or helpful.</w:t>
      </w:r>
    </w:p>
    <w:p w:rsidR="00000000" w:rsidDel="00000000" w:rsidP="00000000" w:rsidRDefault="00000000" w:rsidRPr="00000000" w14:paraId="0000001D">
      <w:pPr>
        <w:shd w:fill="ffffff" w:val="clear"/>
        <w:spacing w:line="240" w:lineRule="auto"/>
        <w:jc w:val="both"/>
        <w:rPr>
          <w:sz w:val="14"/>
          <w:szCs w:val="14"/>
          <w:shd w:fill="f2f2f2" w:val="clear"/>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b w:val="1"/>
          <w:sz w:val="24"/>
          <w:szCs w:val="24"/>
          <w:u w:val="single"/>
          <w:shd w:fill="f2f2f2" w:val="clear"/>
        </w:rPr>
      </w:pPr>
      <w:r w:rsidDel="00000000" w:rsidR="00000000" w:rsidRPr="00000000">
        <w:rPr>
          <w:b w:val="1"/>
          <w:sz w:val="24"/>
          <w:szCs w:val="24"/>
          <w:u w:val="single"/>
          <w:shd w:fill="f2f2f2" w:val="clear"/>
          <w:rtl w:val="0"/>
        </w:rPr>
        <w:t xml:space="preserve">Myth 3: People who self-injure want to die.</w:t>
      </w:r>
    </w:p>
    <w:p w:rsidR="00000000" w:rsidDel="00000000" w:rsidP="00000000" w:rsidRDefault="00000000" w:rsidRPr="00000000" w14:paraId="0000001F">
      <w:pPr>
        <w:shd w:fill="ffffff" w:val="clear"/>
        <w:spacing w:line="240" w:lineRule="auto"/>
        <w:jc w:val="both"/>
        <w:rPr>
          <w:b w:val="1"/>
          <w:sz w:val="6"/>
          <w:szCs w:val="6"/>
          <w:u w:val="single"/>
          <w:shd w:fill="f2f2f2" w:val="clear"/>
        </w:rPr>
      </w:pPr>
      <w:r w:rsidDel="00000000" w:rsidR="00000000" w:rsidRPr="00000000">
        <w:rPr>
          <w:rtl w:val="0"/>
        </w:rPr>
      </w:r>
    </w:p>
    <w:p w:rsidR="00000000" w:rsidDel="00000000" w:rsidP="00000000" w:rsidRDefault="00000000" w:rsidRPr="00000000" w14:paraId="00000020">
      <w:pPr>
        <w:shd w:fill="ffffff" w:val="clear"/>
        <w:spacing w:line="240" w:lineRule="auto"/>
        <w:jc w:val="both"/>
        <w:rPr>
          <w:sz w:val="24"/>
          <w:szCs w:val="24"/>
          <w:shd w:fill="f2f2f2" w:val="clear"/>
        </w:rPr>
      </w:pPr>
      <w:r w:rsidDel="00000000" w:rsidR="00000000" w:rsidRPr="00000000">
        <w:rPr>
          <w:b w:val="1"/>
          <w:sz w:val="24"/>
          <w:szCs w:val="24"/>
          <w:shd w:fill="f2f2f2" w:val="clear"/>
          <w:rtl w:val="0"/>
        </w:rPr>
        <w:t xml:space="preserve">Fact:</w:t>
      </w:r>
      <w:r w:rsidDel="00000000" w:rsidR="00000000" w:rsidRPr="00000000">
        <w:rPr>
          <w:sz w:val="24"/>
          <w:szCs w:val="24"/>
          <w:shd w:fill="f2f2f2" w:val="clear"/>
          <w:rtl w:val="0"/>
        </w:rPr>
        <w:t xml:space="preserve"> When people self-harm, they are usually not trying to kill themselves—they are trying to cope with their problems and pain. In fact, self-injury may be a way of helping themselves go on living. However, there is always the risk of a more severe injury than intended and, in the long-term, people who self-injure have a much higher risk of suicide, which is why it’s so important to seek help. </w:t>
      </w:r>
    </w:p>
    <w:p w:rsidR="00000000" w:rsidDel="00000000" w:rsidP="00000000" w:rsidRDefault="00000000" w:rsidRPr="00000000" w14:paraId="00000021">
      <w:pPr>
        <w:shd w:fill="ffffff" w:val="clear"/>
        <w:spacing w:line="240" w:lineRule="auto"/>
        <w:jc w:val="both"/>
        <w:rPr>
          <w:sz w:val="24"/>
          <w:szCs w:val="24"/>
          <w:shd w:fill="f2f2f2" w:val="clear"/>
        </w:rPr>
      </w:pPr>
      <w:r w:rsidDel="00000000" w:rsidR="00000000" w:rsidRPr="00000000">
        <w:rPr>
          <w:rtl w:val="0"/>
        </w:rPr>
      </w:r>
    </w:p>
    <w:p w:rsidR="00000000" w:rsidDel="00000000" w:rsidP="00000000" w:rsidRDefault="00000000" w:rsidRPr="00000000" w14:paraId="00000022">
      <w:pPr>
        <w:shd w:fill="ffffff" w:val="clear"/>
        <w:spacing w:line="240" w:lineRule="auto"/>
        <w:jc w:val="both"/>
        <w:rPr>
          <w:b w:val="1"/>
          <w:sz w:val="24"/>
          <w:szCs w:val="24"/>
          <w:u w:val="single"/>
          <w:shd w:fill="f2f2f2"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hd w:fill="ffffff" w:val="clear"/>
        <w:spacing w:line="240" w:lineRule="auto"/>
        <w:jc w:val="both"/>
        <w:rPr>
          <w:b w:val="1"/>
          <w:sz w:val="14"/>
          <w:szCs w:val="14"/>
          <w:u w:val="single"/>
          <w:shd w:fill="f2f2f2" w:val="clear"/>
        </w:rPr>
      </w:pPr>
      <w:r w:rsidDel="00000000" w:rsidR="00000000" w:rsidRPr="00000000">
        <w:rPr>
          <w:rtl w:val="0"/>
        </w:rPr>
      </w:r>
    </w:p>
    <w:p w:rsidR="00000000" w:rsidDel="00000000" w:rsidP="00000000" w:rsidRDefault="00000000" w:rsidRPr="00000000" w14:paraId="00000024">
      <w:pPr>
        <w:shd w:fill="ffffff" w:val="clear"/>
        <w:spacing w:line="240" w:lineRule="auto"/>
        <w:jc w:val="both"/>
        <w:rPr>
          <w:b w:val="1"/>
          <w:sz w:val="24"/>
          <w:szCs w:val="24"/>
          <w:u w:val="single"/>
          <w:shd w:fill="f2f2f2" w:val="clear"/>
        </w:rPr>
      </w:pPr>
      <w:r w:rsidDel="00000000" w:rsidR="00000000" w:rsidRPr="00000000">
        <w:rPr>
          <w:b w:val="1"/>
          <w:sz w:val="24"/>
          <w:szCs w:val="24"/>
          <w:u w:val="single"/>
          <w:shd w:fill="f2f2f2" w:val="clear"/>
          <w:rtl w:val="0"/>
        </w:rPr>
        <w:t xml:space="preserve">Myth 4: If the wounds aren’t bad, it’s not that serious</w:t>
      </w:r>
    </w:p>
    <w:p w:rsidR="00000000" w:rsidDel="00000000" w:rsidP="00000000" w:rsidRDefault="00000000" w:rsidRPr="00000000" w14:paraId="00000025">
      <w:pPr>
        <w:shd w:fill="ffffff" w:val="clear"/>
        <w:spacing w:line="240" w:lineRule="auto"/>
        <w:jc w:val="both"/>
        <w:rPr>
          <w:b w:val="1"/>
          <w:sz w:val="10"/>
          <w:szCs w:val="10"/>
          <w:u w:val="single"/>
          <w:shd w:fill="f2f2f2" w:val="clear"/>
        </w:rPr>
      </w:pPr>
      <w:r w:rsidDel="00000000" w:rsidR="00000000" w:rsidRPr="00000000">
        <w:rPr>
          <w:rtl w:val="0"/>
        </w:rPr>
      </w:r>
    </w:p>
    <w:p w:rsidR="00000000" w:rsidDel="00000000" w:rsidP="00000000" w:rsidRDefault="00000000" w:rsidRPr="00000000" w14:paraId="00000026">
      <w:pPr>
        <w:shd w:fill="ffffff" w:val="clear"/>
        <w:spacing w:line="240" w:lineRule="auto"/>
        <w:jc w:val="both"/>
        <w:rPr>
          <w:sz w:val="24"/>
          <w:szCs w:val="24"/>
          <w:shd w:fill="f2f2f2" w:val="clear"/>
        </w:rPr>
      </w:pPr>
      <w:r w:rsidDel="00000000" w:rsidR="00000000" w:rsidRPr="00000000">
        <w:rPr>
          <w:b w:val="1"/>
          <w:sz w:val="24"/>
          <w:szCs w:val="24"/>
          <w:shd w:fill="f2f2f2" w:val="clear"/>
          <w:rtl w:val="0"/>
        </w:rPr>
        <w:t xml:space="preserve">Fact:</w:t>
      </w:r>
      <w:r w:rsidDel="00000000" w:rsidR="00000000" w:rsidRPr="00000000">
        <w:rPr>
          <w:sz w:val="24"/>
          <w:szCs w:val="24"/>
          <w:shd w:fill="f2f2f2" w:val="clear"/>
          <w:rtl w:val="0"/>
        </w:rPr>
        <w:t xml:space="preserve"> The severity of a person’s wounds has very little to do with how much they may be suffering. Don’t assume that because the wounds or injuries are minor, there’s nothing to worry about.</w:t>
      </w:r>
    </w:p>
    <w:p w:rsidR="00000000" w:rsidDel="00000000" w:rsidP="00000000" w:rsidRDefault="00000000" w:rsidRPr="00000000" w14:paraId="00000027">
      <w:pPr>
        <w:spacing w:line="240" w:lineRule="auto"/>
        <w:jc w:val="both"/>
        <w:rPr>
          <w:sz w:val="24"/>
          <w:szCs w:val="24"/>
          <w:shd w:fill="f2f2f2"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line="240" w:lineRule="auto"/>
        <w:jc w:val="both"/>
        <w:rPr>
          <w:sz w:val="24"/>
          <w:szCs w:val="24"/>
          <w:shd w:fill="f2f2f2" w:val="clear"/>
        </w:rPr>
      </w:pPr>
      <w:r w:rsidDel="00000000" w:rsidR="00000000" w:rsidRPr="00000000">
        <w:rPr>
          <w:sz w:val="24"/>
          <w:szCs w:val="24"/>
          <w:shd w:fill="f2f2f2" w:val="clear"/>
          <w:rtl w:val="0"/>
        </w:rPr>
        <w:t xml:space="preserve">More often, there is </w:t>
      </w:r>
      <w:r w:rsidDel="00000000" w:rsidR="00000000" w:rsidRPr="00000000">
        <w:rPr>
          <w:b w:val="1"/>
          <w:sz w:val="24"/>
          <w:szCs w:val="24"/>
          <w:u w:val="single"/>
          <w:shd w:fill="f2f2f2" w:val="clear"/>
          <w:rtl w:val="0"/>
        </w:rPr>
        <w:t xml:space="preserve">deeper </w:t>
      </w:r>
      <w:r w:rsidDel="00000000" w:rsidR="00000000" w:rsidRPr="00000000">
        <w:rPr>
          <w:sz w:val="24"/>
          <w:szCs w:val="24"/>
          <w:shd w:fill="f2f2f2" w:val="clear"/>
          <w:rtl w:val="0"/>
        </w:rPr>
        <w:t xml:space="preserve">meaning to self-injury than what might be readily observable; </w:t>
      </w:r>
    </w:p>
    <w:p w:rsidR="00000000" w:rsidDel="00000000" w:rsidP="00000000" w:rsidRDefault="00000000" w:rsidRPr="00000000" w14:paraId="00000029">
      <w:pPr>
        <w:shd w:fill="ffffff" w:val="clear"/>
        <w:spacing w:line="240" w:lineRule="auto"/>
        <w:jc w:val="both"/>
        <w:rPr>
          <w:sz w:val="24"/>
          <w:szCs w:val="24"/>
          <w:shd w:fill="f2f2f2" w:val="clear"/>
        </w:rPr>
      </w:pPr>
      <w:r w:rsidDel="00000000" w:rsidR="00000000" w:rsidRPr="00000000">
        <w:rPr>
          <w:b w:val="1"/>
          <w:sz w:val="24"/>
          <w:szCs w:val="24"/>
          <w:shd w:fill="f2f2f2" w:val="clear"/>
          <w:rtl w:val="0"/>
        </w:rPr>
        <w:t xml:space="preserve">Self-harm </w:t>
      </w:r>
      <w:r w:rsidDel="00000000" w:rsidR="00000000" w:rsidRPr="00000000">
        <w:rPr>
          <w:sz w:val="24"/>
          <w:szCs w:val="24"/>
          <w:shd w:fill="f2f2f2" w:val="clear"/>
          <w:rtl w:val="0"/>
        </w:rPr>
        <w:t xml:space="preserve">is often the </w:t>
      </w:r>
      <w:r w:rsidDel="00000000" w:rsidR="00000000" w:rsidRPr="00000000">
        <w:rPr>
          <w:sz w:val="24"/>
          <w:szCs w:val="24"/>
          <w:u w:val="single"/>
          <w:shd w:fill="f2f2f2" w:val="clear"/>
          <w:rtl w:val="0"/>
        </w:rPr>
        <w:t xml:space="preserve">ONLY</w:t>
      </w:r>
      <w:r w:rsidDel="00000000" w:rsidR="00000000" w:rsidRPr="00000000">
        <w:rPr>
          <w:sz w:val="24"/>
          <w:szCs w:val="24"/>
          <w:shd w:fill="f2f2f2" w:val="clear"/>
          <w:rtl w:val="0"/>
        </w:rPr>
        <w:t xml:space="preserve"> way they  know how to:</w:t>
      </w:r>
    </w:p>
    <w:p w:rsidR="00000000" w:rsidDel="00000000" w:rsidP="00000000" w:rsidRDefault="00000000" w:rsidRPr="00000000" w14:paraId="0000002A">
      <w:pPr>
        <w:numPr>
          <w:ilvl w:val="0"/>
          <w:numId w:val="2"/>
        </w:numPr>
        <w:pBdr>
          <w:top w:color="000000" w:space="0" w:sz="0" w:val="none"/>
          <w:bottom w:color="000000" w:space="0" w:sz="0" w:val="none"/>
          <w:right w:color="000000" w:space="0" w:sz="0" w:val="none"/>
          <w:between w:color="000000" w:space="0" w:sz="0" w:val="none"/>
        </w:pBdr>
        <w:shd w:fill="ffffff" w:val="clear"/>
        <w:spacing w:after="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Cope with feelings like sadness, self-loathing, emptiness, guilt, and rage</w:t>
      </w:r>
    </w:p>
    <w:p w:rsidR="00000000" w:rsidDel="00000000" w:rsidP="00000000" w:rsidRDefault="00000000" w:rsidRPr="00000000" w14:paraId="0000002B">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Express feelings you can’t put into words or release the pain and tension you feel inside</w:t>
      </w:r>
    </w:p>
    <w:p w:rsidR="00000000" w:rsidDel="00000000" w:rsidP="00000000" w:rsidRDefault="00000000" w:rsidRPr="00000000" w14:paraId="0000002C">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Feel in control, relieve guilt, or punish yourself</w:t>
      </w:r>
    </w:p>
    <w:p w:rsidR="00000000" w:rsidDel="00000000" w:rsidP="00000000" w:rsidRDefault="00000000" w:rsidRPr="00000000" w14:paraId="0000002D">
      <w:pPr>
        <w:numPr>
          <w:ilvl w:val="0"/>
          <w:numId w:val="2"/>
        </w:numPr>
        <w:pBdr>
          <w:top w:color="000000" w:space="0" w:sz="0" w:val="none"/>
          <w:bottom w:color="000000" w:space="0" w:sz="0" w:val="none"/>
          <w:right w:color="000000" w:space="0" w:sz="0" w:val="none"/>
          <w:between w:color="000000" w:space="0" w:sz="0" w:val="none"/>
        </w:pBdr>
        <w:shd w:fill="ffffff" w:val="clear"/>
        <w:spacing w:after="0" w:before="0" w:line="240" w:lineRule="auto"/>
        <w:ind w:left="1020" w:hanging="360"/>
        <w:jc w:val="both"/>
        <w:rPr>
          <w:color w:val="000000"/>
          <w:sz w:val="24"/>
          <w:szCs w:val="24"/>
          <w:shd w:fill="f2f2f2" w:val="clear"/>
        </w:rPr>
      </w:pPr>
      <w:r w:rsidDel="00000000" w:rsidR="00000000" w:rsidRPr="00000000">
        <w:rPr>
          <w:sz w:val="24"/>
          <w:szCs w:val="24"/>
          <w:shd w:fill="f2f2f2" w:val="clear"/>
          <w:rtl w:val="0"/>
        </w:rPr>
        <w:t xml:space="preserve">Distract from overwhelming emotions or difficult life circumstances</w:t>
      </w:r>
    </w:p>
    <w:p w:rsidR="00000000" w:rsidDel="00000000" w:rsidP="00000000" w:rsidRDefault="00000000" w:rsidRPr="00000000" w14:paraId="0000002E">
      <w:pPr>
        <w:numPr>
          <w:ilvl w:val="0"/>
          <w:numId w:val="2"/>
        </w:numPr>
        <w:pBdr>
          <w:top w:color="000000" w:space="0" w:sz="0" w:val="none"/>
          <w:bottom w:color="000000" w:space="0" w:sz="0" w:val="none"/>
          <w:right w:color="000000" w:space="0" w:sz="0" w:val="none"/>
          <w:between w:color="000000" w:space="0" w:sz="0" w:val="none"/>
        </w:pBdr>
        <w:shd w:fill="ffffff" w:val="clear"/>
        <w:spacing w:line="240" w:lineRule="auto"/>
        <w:ind w:left="1020" w:hanging="360"/>
        <w:jc w:val="both"/>
        <w:rPr>
          <w:rFonts w:ascii="Cambria Math" w:cs="Cambria Math" w:eastAsia="Cambria Math" w:hAnsi="Cambria Math"/>
          <w:color w:val="000000"/>
          <w:sz w:val="24"/>
          <w:szCs w:val="24"/>
          <w:shd w:fill="f2f2f2" w:val="clear"/>
        </w:rPr>
      </w:pPr>
      <w:r w:rsidDel="00000000" w:rsidR="00000000" w:rsidRPr="00000000">
        <w:rPr>
          <w:sz w:val="24"/>
          <w:szCs w:val="24"/>
          <w:shd w:fill="f2f2f2" w:val="clear"/>
          <w:rtl w:val="0"/>
        </w:rPr>
        <w:t xml:space="preserve">Make you feel alive, or simply feel </w:t>
      </w:r>
      <w:r w:rsidDel="00000000" w:rsidR="00000000" w:rsidRPr="00000000">
        <w:rPr>
          <w:b w:val="1"/>
          <w:sz w:val="24"/>
          <w:szCs w:val="24"/>
          <w:shd w:fill="f2f2f2" w:val="clear"/>
          <w:rtl w:val="0"/>
        </w:rPr>
        <w:t xml:space="preserve">something</w:t>
      </w:r>
      <w:r w:rsidDel="00000000" w:rsidR="00000000" w:rsidRPr="00000000">
        <w:rPr>
          <w:sz w:val="24"/>
          <w:szCs w:val="24"/>
          <w:shd w:fill="f2f2f2" w:val="clear"/>
          <w:rtl w:val="0"/>
        </w:rPr>
        <w:t xml:space="preserve">, instead of feeling numb</w:t>
      </w:r>
      <w:r w:rsidDel="00000000" w:rsidR="00000000" w:rsidRPr="00000000">
        <w:rPr>
          <w:rtl w:val="0"/>
        </w:rPr>
      </w:r>
    </w:p>
    <w:p w:rsidR="00000000" w:rsidDel="00000000" w:rsidP="00000000" w:rsidRDefault="00000000" w:rsidRPr="00000000" w14:paraId="0000002F">
      <w:pPr>
        <w:spacing w:line="240" w:lineRule="auto"/>
        <w:jc w:val="both"/>
        <w:rPr>
          <w:sz w:val="24"/>
          <w:szCs w:val="24"/>
          <w:shd w:fill="f2f2f2"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shd w:fill="ffffff" w:val="clear"/>
        <w:spacing w:line="240" w:lineRule="auto"/>
        <w:jc w:val="center"/>
        <w:rPr>
          <w:b w:val="1"/>
          <w:sz w:val="14"/>
          <w:szCs w:val="14"/>
          <w:u w:val="single"/>
          <w:shd w:fill="f2f2f2" w:val="clear"/>
        </w:rPr>
      </w:pPr>
      <w:r w:rsidDel="00000000" w:rsidR="00000000" w:rsidRPr="00000000">
        <w:rPr>
          <w:rtl w:val="0"/>
        </w:rPr>
      </w:r>
    </w:p>
    <w:p w:rsidR="00000000" w:rsidDel="00000000" w:rsidP="00000000" w:rsidRDefault="00000000" w:rsidRPr="00000000" w14:paraId="00000031">
      <w:pPr>
        <w:shd w:fill="ffffff" w:val="clear"/>
        <w:spacing w:line="240" w:lineRule="auto"/>
        <w:jc w:val="center"/>
        <w:rPr>
          <w:b w:val="1"/>
          <w:sz w:val="34"/>
          <w:szCs w:val="34"/>
          <w:u w:val="single"/>
        </w:rPr>
      </w:pPr>
      <w:r w:rsidDel="00000000" w:rsidR="00000000" w:rsidRPr="00000000">
        <w:rPr>
          <w:b w:val="1"/>
          <w:sz w:val="32"/>
          <w:szCs w:val="32"/>
          <w:u w:val="single"/>
          <w:shd w:fill="f2f2f2" w:val="clear"/>
          <w:rtl w:val="0"/>
        </w:rPr>
        <w:t xml:space="preserve">When talking about </w:t>
      </w:r>
      <w:r w:rsidDel="00000000" w:rsidR="00000000" w:rsidRPr="00000000">
        <w:rPr>
          <w:b w:val="1"/>
          <w:sz w:val="34"/>
          <w:szCs w:val="34"/>
          <w:u w:val="single"/>
          <w:rtl w:val="0"/>
        </w:rPr>
        <w:t xml:space="preserve">Self-Directed Violence:</w:t>
      </w:r>
    </w:p>
    <w:p w:rsidR="00000000" w:rsidDel="00000000" w:rsidP="00000000" w:rsidRDefault="00000000" w:rsidRPr="00000000" w14:paraId="00000032">
      <w:pPr>
        <w:shd w:fill="ffffff" w:val="clear"/>
        <w:spacing w:line="240" w:lineRule="auto"/>
        <w:jc w:val="left"/>
        <w:rPr>
          <w:b w:val="1"/>
          <w:sz w:val="14"/>
          <w:szCs w:val="14"/>
          <w:u w:val="single"/>
          <w:shd w:fill="f2f2f2" w:val="clear"/>
        </w:rPr>
      </w:pPr>
      <w:r w:rsidDel="00000000" w:rsidR="00000000" w:rsidRPr="00000000">
        <w:rPr>
          <w:rtl w:val="0"/>
        </w:rPr>
      </w:r>
    </w:p>
    <w:p w:rsidR="00000000" w:rsidDel="00000000" w:rsidP="00000000" w:rsidRDefault="00000000" w:rsidRPr="00000000" w14:paraId="00000033">
      <w:pPr>
        <w:shd w:fill="ffffff" w:val="clear"/>
        <w:spacing w:line="240" w:lineRule="auto"/>
        <w:jc w:val="both"/>
        <w:rPr>
          <w:b w:val="1"/>
          <w:sz w:val="12"/>
          <w:szCs w:val="12"/>
          <w:shd w:fill="f2f2f2" w:val="clear"/>
        </w:rPr>
      </w:pP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jc w:val="both"/>
        <w:rPr>
          <w:rFonts w:ascii="Cambria Math" w:cs="Cambria Math" w:eastAsia="Cambria Math" w:hAnsi="Cambria Math"/>
          <w:sz w:val="24"/>
          <w:szCs w:val="24"/>
        </w:rPr>
      </w:pPr>
      <w:r w:rsidDel="00000000" w:rsidR="00000000" w:rsidRPr="00000000">
        <w:rPr>
          <w:b w:val="1"/>
          <w:sz w:val="24"/>
          <w:szCs w:val="24"/>
          <w:highlight w:val="white"/>
          <w:u w:val="single"/>
          <w:rtl w:val="0"/>
        </w:rPr>
        <w:t xml:space="preserve">Don’t overreact or appear shocked. </w:t>
      </w:r>
      <w:r w:rsidDel="00000000" w:rsidR="00000000" w:rsidRPr="00000000">
        <w:rPr>
          <w:b w:val="1"/>
          <w:sz w:val="24"/>
          <w:szCs w:val="24"/>
          <w:u w:val="single"/>
          <w:shd w:fill="f2f2f2" w:val="clear"/>
          <w:rtl w:val="0"/>
        </w:rPr>
        <w:t xml:space="preserve">Focus on FEELINGS</w:t>
      </w:r>
      <w:r w:rsidDel="00000000" w:rsidR="00000000" w:rsidRPr="00000000">
        <w:rPr>
          <w:sz w:val="24"/>
          <w:szCs w:val="24"/>
          <w:shd w:fill="f2f2f2" w:val="clear"/>
          <w:rtl w:val="0"/>
        </w:rPr>
        <w:t xml:space="preserve">:  </w:t>
      </w:r>
      <w:r w:rsidDel="00000000" w:rsidR="00000000" w:rsidRPr="00000000">
        <w:rPr>
          <w:rtl w:val="0"/>
        </w:rPr>
      </w:r>
    </w:p>
    <w:p w:rsidR="00000000" w:rsidDel="00000000" w:rsidP="00000000" w:rsidRDefault="00000000" w:rsidRPr="00000000" w14:paraId="00000035">
      <w:pPr>
        <w:spacing w:line="240" w:lineRule="auto"/>
        <w:ind w:left="720" w:firstLine="0"/>
        <w:jc w:val="both"/>
        <w:rPr>
          <w:sz w:val="24"/>
          <w:szCs w:val="24"/>
        </w:rPr>
      </w:pPr>
      <w:r w:rsidDel="00000000" w:rsidR="00000000" w:rsidRPr="00000000">
        <w:rPr>
          <w:sz w:val="24"/>
          <w:szCs w:val="24"/>
          <w:shd w:fill="f2f2f2" w:val="clear"/>
          <w:rtl w:val="0"/>
        </w:rPr>
        <w:t xml:space="preserve">Be aware that t</w:t>
      </w:r>
      <w:r w:rsidDel="00000000" w:rsidR="00000000" w:rsidRPr="00000000">
        <w:rPr>
          <w:sz w:val="24"/>
          <w:szCs w:val="24"/>
          <w:highlight w:val="white"/>
          <w:rtl w:val="0"/>
        </w:rPr>
        <w:t xml:space="preserve">alking about self-harm can be very stressful and bring up a lot of emotions with your caller.  </w:t>
      </w:r>
      <w:r w:rsidDel="00000000" w:rsidR="00000000" w:rsidRPr="00000000">
        <w:rPr>
          <w:sz w:val="24"/>
          <w:szCs w:val="24"/>
          <w:rtl w:val="0"/>
        </w:rPr>
        <w:t xml:space="preserve">Don’t act frightened when you discover someone is practicing self-injury.  If they sense signs of anxiety or nervousness on the part of the (TW)Worker, that will make them </w:t>
      </w:r>
      <w:r w:rsidDel="00000000" w:rsidR="00000000" w:rsidRPr="00000000">
        <w:rPr>
          <w:b w:val="1"/>
          <w:sz w:val="24"/>
          <w:szCs w:val="24"/>
          <w:rtl w:val="0"/>
        </w:rPr>
        <w:t xml:space="preserve">unreceptive</w:t>
      </w:r>
      <w:r w:rsidDel="00000000" w:rsidR="00000000" w:rsidRPr="00000000">
        <w:rPr>
          <w:sz w:val="24"/>
          <w:szCs w:val="24"/>
          <w:rtl w:val="0"/>
        </w:rPr>
        <w:t xml:space="preserve"> to being open and building a connection. </w:t>
      </w:r>
    </w:p>
    <w:p w:rsidR="00000000" w:rsidDel="00000000" w:rsidP="00000000" w:rsidRDefault="00000000" w:rsidRPr="00000000" w14:paraId="00000036">
      <w:pPr>
        <w:spacing w:line="240" w:lineRule="auto"/>
        <w:ind w:left="720" w:firstLine="0"/>
        <w:jc w:val="both"/>
        <w:rPr>
          <w:sz w:val="24"/>
          <w:szCs w:val="24"/>
        </w:rPr>
      </w:pPr>
      <w:r w:rsidDel="00000000" w:rsidR="00000000" w:rsidRPr="00000000">
        <w:rPr>
          <w:sz w:val="24"/>
          <w:szCs w:val="24"/>
          <w:rtl w:val="0"/>
        </w:rPr>
        <w:t xml:space="preserve">Reflecting FEELINGS, especially the </w:t>
      </w:r>
      <w:r w:rsidDel="00000000" w:rsidR="00000000" w:rsidRPr="00000000">
        <w:rPr>
          <w:b w:val="1"/>
          <w:sz w:val="24"/>
          <w:szCs w:val="24"/>
          <w:rtl w:val="0"/>
        </w:rPr>
        <w:t xml:space="preserve">negative </w:t>
      </w:r>
      <w:r w:rsidDel="00000000" w:rsidR="00000000" w:rsidRPr="00000000">
        <w:rPr>
          <w:sz w:val="24"/>
          <w:szCs w:val="24"/>
          <w:rtl w:val="0"/>
        </w:rPr>
        <w:t xml:space="preserve">ones will help validate your caller and open the door to better understanding for both parties. </w:t>
      </w:r>
    </w:p>
    <w:p w:rsidR="00000000" w:rsidDel="00000000" w:rsidP="00000000" w:rsidRDefault="00000000" w:rsidRPr="00000000" w14:paraId="00000037">
      <w:pPr>
        <w:spacing w:line="240" w:lineRule="auto"/>
        <w:ind w:left="720" w:firstLine="0"/>
        <w:jc w:val="both"/>
        <w:rPr>
          <w:sz w:val="12"/>
          <w:szCs w:val="12"/>
        </w:rPr>
      </w:pP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jc w:val="both"/>
        <w:rPr>
          <w:b w:val="1"/>
          <w:sz w:val="24"/>
          <w:szCs w:val="24"/>
          <w:highlight w:val="white"/>
        </w:rPr>
      </w:pPr>
      <w:r w:rsidDel="00000000" w:rsidR="00000000" w:rsidRPr="00000000">
        <w:rPr>
          <w:b w:val="1"/>
          <w:sz w:val="24"/>
          <w:szCs w:val="24"/>
          <w:highlight w:val="white"/>
          <w:u w:val="single"/>
          <w:rtl w:val="0"/>
        </w:rPr>
        <w:t xml:space="preserve">Don’t insist that they “stop”, but express love and concern.</w:t>
      </w:r>
      <w:r w:rsidDel="00000000" w:rsidR="00000000" w:rsidRPr="00000000">
        <w:rPr>
          <w:rtl w:val="0"/>
        </w:rPr>
      </w:r>
    </w:p>
    <w:p w:rsidR="00000000" w:rsidDel="00000000" w:rsidP="00000000" w:rsidRDefault="00000000" w:rsidRPr="00000000" w14:paraId="00000039">
      <w:pPr>
        <w:shd w:fill="ffffff" w:val="clear"/>
        <w:spacing w:line="240" w:lineRule="auto"/>
        <w:ind w:left="720" w:firstLine="0"/>
        <w:jc w:val="both"/>
        <w:rPr>
          <w:b w:val="1"/>
          <w:sz w:val="24"/>
          <w:szCs w:val="24"/>
          <w:highlight w:val="white"/>
        </w:rPr>
      </w:pPr>
      <w:r w:rsidDel="00000000" w:rsidR="00000000" w:rsidRPr="00000000">
        <w:rPr>
          <w:sz w:val="24"/>
          <w:szCs w:val="24"/>
          <w:rtl w:val="0"/>
        </w:rPr>
        <w:t xml:space="preserve">If a caller confesses to cutting, walk a mile in her shoes. She may feel like the world is unsafe, maybe since childhood. Maybe she has suffered neglect or physical, sexual or emotional abuse. Maybe she’s been robbed of her self-esteem.</w:t>
      </w:r>
      <w:r w:rsidDel="00000000" w:rsidR="00000000" w:rsidRPr="00000000">
        <w:rPr>
          <w:b w:val="1"/>
          <w:sz w:val="24"/>
          <w:szCs w:val="24"/>
          <w:rtl w:val="0"/>
        </w:rPr>
        <w:t xml:space="preserve"> Because she can’t trust herself or others, she copes by cutting herself. </w:t>
      </w:r>
      <w:r w:rsidDel="00000000" w:rsidR="00000000" w:rsidRPr="00000000">
        <w:rPr>
          <w:sz w:val="24"/>
          <w:szCs w:val="24"/>
          <w:rtl w:val="0"/>
        </w:rPr>
        <w:t xml:space="preserve"> And like any compulsion, the problem can’t go away at a whim.  </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Demanding that they stop can </w:t>
      </w:r>
      <w:r w:rsidDel="00000000" w:rsidR="00000000" w:rsidRPr="00000000">
        <w:rPr>
          <w:b w:val="1"/>
          <w:i w:val="1"/>
          <w:sz w:val="24"/>
          <w:szCs w:val="24"/>
          <w:highlight w:val="white"/>
          <w:rtl w:val="0"/>
        </w:rPr>
        <w:t xml:space="preserve">actually </w:t>
      </w:r>
      <w:r w:rsidDel="00000000" w:rsidR="00000000" w:rsidRPr="00000000">
        <w:rPr>
          <w:b w:val="1"/>
          <w:sz w:val="24"/>
          <w:szCs w:val="24"/>
          <w:highlight w:val="white"/>
          <w:rtl w:val="0"/>
        </w:rPr>
        <w:t xml:space="preserve">make them feel condemned and even MORE compelled to cut.</w:t>
      </w:r>
    </w:p>
    <w:p w:rsidR="00000000" w:rsidDel="00000000" w:rsidP="00000000" w:rsidRDefault="00000000" w:rsidRPr="00000000" w14:paraId="0000003A">
      <w:pPr>
        <w:shd w:fill="ffffff" w:val="clear"/>
        <w:spacing w:line="240" w:lineRule="auto"/>
        <w:ind w:left="720" w:firstLine="0"/>
        <w:jc w:val="both"/>
        <w:rPr>
          <w:b w:val="1"/>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jc w:val="both"/>
        <w:rPr>
          <w:sz w:val="24"/>
          <w:szCs w:val="24"/>
        </w:rPr>
      </w:pPr>
      <w:r w:rsidDel="00000000" w:rsidR="00000000" w:rsidRPr="00000000">
        <w:rPr>
          <w:sz w:val="24"/>
          <w:szCs w:val="24"/>
          <w:rtl w:val="0"/>
        </w:rPr>
        <w:t xml:space="preserve">It is important for the self-injurer to try to find </w:t>
      </w:r>
      <w:r w:rsidDel="00000000" w:rsidR="00000000" w:rsidRPr="00000000">
        <w:rPr>
          <w:b w:val="1"/>
          <w:sz w:val="24"/>
          <w:szCs w:val="24"/>
          <w:u w:val="single"/>
          <w:rtl w:val="0"/>
        </w:rPr>
        <w:t xml:space="preserve">their own</w:t>
      </w:r>
      <w:r w:rsidDel="00000000" w:rsidR="00000000" w:rsidRPr="00000000">
        <w:rPr>
          <w:sz w:val="24"/>
          <w:szCs w:val="24"/>
          <w:rtl w:val="0"/>
        </w:rPr>
        <w:t xml:space="preserve"> creative ways as outlets for emotions and alternate options for replacing self-harm.</w:t>
      </w:r>
    </w:p>
    <w:p w:rsidR="00000000" w:rsidDel="00000000" w:rsidP="00000000" w:rsidRDefault="00000000" w:rsidRPr="00000000" w14:paraId="0000003C">
      <w:pPr>
        <w:spacing w:line="240" w:lineRule="auto"/>
        <w:jc w:val="both"/>
        <w:rPr>
          <w:sz w:val="24"/>
          <w:szCs w:val="24"/>
        </w:rPr>
      </w:pPr>
      <w:r w:rsidDel="00000000" w:rsidR="00000000" w:rsidRPr="00000000">
        <w:rPr>
          <w:rtl w:val="0"/>
        </w:rPr>
      </w:r>
    </w:p>
    <w:p w:rsidR="00000000" w:rsidDel="00000000" w:rsidP="00000000" w:rsidRDefault="00000000" w:rsidRPr="00000000" w14:paraId="0000003D">
      <w:pPr>
        <w:spacing w:line="240" w:lineRule="auto"/>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hd w:fill="ffffff" w:val="clear"/>
        <w:spacing w:line="240" w:lineRule="auto"/>
        <w:ind w:left="720" w:firstLine="0"/>
        <w:jc w:val="center"/>
        <w:rPr>
          <w:b w:val="1"/>
          <w:sz w:val="34"/>
          <w:szCs w:val="34"/>
          <w:highlight w:val="white"/>
          <w:u w:val="single"/>
        </w:rPr>
      </w:pPr>
      <w:r w:rsidDel="00000000" w:rsidR="00000000" w:rsidRPr="00000000">
        <w:rPr>
          <w:b w:val="1"/>
          <w:sz w:val="34"/>
          <w:szCs w:val="34"/>
          <w:highlight w:val="white"/>
          <w:u w:val="single"/>
          <w:rtl w:val="0"/>
        </w:rPr>
        <w:t xml:space="preserve">Things NOT to say:</w:t>
      </w:r>
    </w:p>
    <w:p w:rsidR="00000000" w:rsidDel="00000000" w:rsidP="00000000" w:rsidRDefault="00000000" w:rsidRPr="00000000" w14:paraId="00000040">
      <w:pPr>
        <w:shd w:fill="ffffff" w:val="clear"/>
        <w:spacing w:line="240" w:lineRule="auto"/>
        <w:ind w:left="720" w:firstLine="0"/>
        <w:jc w:val="center"/>
        <w:rPr>
          <w:b w:val="1"/>
          <w:sz w:val="4"/>
          <w:szCs w:val="4"/>
          <w:highlight w:val="white"/>
          <w:u w:val="single"/>
        </w:rPr>
      </w:pPr>
      <w:r w:rsidDel="00000000" w:rsidR="00000000" w:rsidRPr="00000000">
        <w:rPr>
          <w:rtl w:val="0"/>
        </w:rPr>
      </w:r>
    </w:p>
    <w:p w:rsidR="00000000" w:rsidDel="00000000" w:rsidP="00000000" w:rsidRDefault="00000000" w:rsidRPr="00000000" w14:paraId="00000041">
      <w:pPr>
        <w:shd w:fill="ffffff" w:val="clear"/>
        <w:spacing w:line="240" w:lineRule="auto"/>
        <w:ind w:left="720" w:firstLine="0"/>
        <w:jc w:val="center"/>
        <w:rPr>
          <w:b w:val="1"/>
          <w:sz w:val="4"/>
          <w:szCs w:val="4"/>
          <w:highlight w:val="white"/>
          <w:u w:val="single"/>
        </w:rPr>
      </w:pPr>
      <w:r w:rsidDel="00000000" w:rsidR="00000000" w:rsidRPr="00000000">
        <w:rPr>
          <w:rtl w:val="0"/>
        </w:rPr>
      </w:r>
    </w:p>
    <w:p w:rsidR="00000000" w:rsidDel="00000000" w:rsidP="00000000" w:rsidRDefault="00000000" w:rsidRPr="00000000" w14:paraId="00000042">
      <w:pPr>
        <w:numPr>
          <w:ilvl w:val="0"/>
          <w:numId w:val="1"/>
        </w:numPr>
        <w:shd w:fill="ffffff" w:val="clear"/>
        <w:spacing w:line="240" w:lineRule="auto"/>
        <w:ind w:left="720" w:hanging="360"/>
        <w:jc w:val="both"/>
        <w:rPr>
          <w:rFonts w:ascii="Cambria Math" w:cs="Cambria Math" w:eastAsia="Cambria Math" w:hAnsi="Cambria Math"/>
          <w:color w:val="000000"/>
          <w:highlight w:val="white"/>
        </w:rPr>
      </w:pPr>
      <w:r w:rsidDel="00000000" w:rsidR="00000000" w:rsidRPr="00000000">
        <w:rPr>
          <w:b w:val="1"/>
          <w:sz w:val="24"/>
          <w:szCs w:val="24"/>
          <w:highlight w:val="white"/>
          <w:rtl w:val="0"/>
        </w:rPr>
        <w:t xml:space="preserve">“I could never do that to myself. It would hurt too much.”</w:t>
        <w:br w:type="textWrapping"/>
      </w:r>
      <w:r w:rsidDel="00000000" w:rsidR="00000000" w:rsidRPr="00000000">
        <w:rPr>
          <w:i w:val="1"/>
          <w:sz w:val="24"/>
          <w:szCs w:val="24"/>
          <w:highlight w:val="white"/>
          <w:rtl w:val="0"/>
        </w:rPr>
        <w:t xml:space="preserve">This makes the individual feel </w:t>
      </w:r>
      <w:r w:rsidDel="00000000" w:rsidR="00000000" w:rsidRPr="00000000">
        <w:rPr>
          <w:b w:val="1"/>
          <w:i w:val="1"/>
          <w:sz w:val="24"/>
          <w:szCs w:val="24"/>
          <w:highlight w:val="white"/>
          <w:rtl w:val="0"/>
        </w:rPr>
        <w:t xml:space="preserve">more </w:t>
      </w:r>
      <w:r w:rsidDel="00000000" w:rsidR="00000000" w:rsidRPr="00000000">
        <w:rPr>
          <w:i w:val="1"/>
          <w:sz w:val="24"/>
          <w:szCs w:val="24"/>
          <w:highlight w:val="white"/>
          <w:rtl w:val="0"/>
        </w:rPr>
        <w:t xml:space="preserve">judgement and shame. Realize that self-mutilation is not about YOU and you </w:t>
      </w:r>
      <w:r w:rsidDel="00000000" w:rsidR="00000000" w:rsidRPr="00000000">
        <w:rPr>
          <w:b w:val="1"/>
          <w:i w:val="1"/>
          <w:sz w:val="24"/>
          <w:szCs w:val="24"/>
          <w:highlight w:val="white"/>
          <w:rtl w:val="0"/>
        </w:rPr>
        <w:t xml:space="preserve">should refrain from injecting personal feelings into it.</w:t>
      </w:r>
      <w:r w:rsidDel="00000000" w:rsidR="00000000" w:rsidRPr="00000000">
        <w:rPr>
          <w:rtl w:val="0"/>
        </w:rPr>
      </w:r>
    </w:p>
    <w:p w:rsidR="00000000" w:rsidDel="00000000" w:rsidP="00000000" w:rsidRDefault="00000000" w:rsidRPr="00000000" w14:paraId="00000043">
      <w:pPr>
        <w:shd w:fill="ffffff" w:val="clear"/>
        <w:spacing w:line="240" w:lineRule="auto"/>
        <w:ind w:left="720" w:firstLine="0"/>
        <w:jc w:val="both"/>
        <w:rPr>
          <w:b w:val="1"/>
          <w:i w:val="1"/>
          <w:sz w:val="14"/>
          <w:szCs w:val="14"/>
          <w:highlight w:val="white"/>
        </w:rPr>
      </w:pPr>
      <w:r w:rsidDel="00000000" w:rsidR="00000000" w:rsidRPr="00000000">
        <w:rPr>
          <w:rtl w:val="0"/>
        </w:rPr>
      </w:r>
    </w:p>
    <w:p w:rsidR="00000000" w:rsidDel="00000000" w:rsidP="00000000" w:rsidRDefault="00000000" w:rsidRPr="00000000" w14:paraId="00000044">
      <w:pPr>
        <w:numPr>
          <w:ilvl w:val="0"/>
          <w:numId w:val="1"/>
        </w:numPr>
        <w:shd w:fill="ffffff" w:val="clear"/>
        <w:spacing w:line="240" w:lineRule="auto"/>
        <w:ind w:left="720" w:hanging="360"/>
        <w:jc w:val="both"/>
        <w:rPr>
          <w:rFonts w:ascii="Cambria Math" w:cs="Cambria Math" w:eastAsia="Cambria Math" w:hAnsi="Cambria Math"/>
          <w:color w:val="000000"/>
          <w:highlight w:val="white"/>
        </w:rPr>
      </w:pPr>
      <w:r w:rsidDel="00000000" w:rsidR="00000000" w:rsidRPr="00000000">
        <w:rPr>
          <w:b w:val="1"/>
          <w:sz w:val="24"/>
          <w:szCs w:val="24"/>
          <w:highlight w:val="white"/>
          <w:rtl w:val="0"/>
        </w:rPr>
        <w:t xml:space="preserve">“You don’t need to do this.”</w:t>
      </w:r>
      <w:r w:rsidDel="00000000" w:rsidR="00000000" w:rsidRPr="00000000">
        <w:rPr>
          <w:sz w:val="24"/>
          <w:szCs w:val="24"/>
          <w:highlight w:val="white"/>
          <w:rtl w:val="0"/>
        </w:rPr>
        <w:br w:type="textWrapping"/>
      </w:r>
      <w:r w:rsidDel="00000000" w:rsidR="00000000" w:rsidRPr="00000000">
        <w:rPr>
          <w:i w:val="1"/>
          <w:sz w:val="24"/>
          <w:szCs w:val="24"/>
          <w:highlight w:val="white"/>
          <w:rtl w:val="0"/>
        </w:rPr>
        <w:t xml:space="preserve">This invalidates the callers feelings and doesn’t help because they do NOT feel they are ABLE to stop.  These individuals have stated that they MUST do it to help them cope with life.</w:t>
      </w:r>
      <w:r w:rsidDel="00000000" w:rsidR="00000000" w:rsidRPr="00000000">
        <w:rPr>
          <w:rtl w:val="0"/>
        </w:rPr>
      </w:r>
    </w:p>
    <w:sectPr>
      <w:headerReference r:id="rId8" w:type="default"/>
      <w:footerReference r:id="rId9" w:type="default"/>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40" w:lineRule="auto"/>
      <w:jc w:val="right"/>
      <w:rPr>
        <w:rFonts w:ascii="Trebuchet MS" w:cs="Trebuchet MS" w:eastAsia="Trebuchet MS" w:hAnsi="Trebuchet M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-176211</wp:posOffset>
          </wp:positionV>
          <wp:extent cx="1248569" cy="5762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8569" cy="576263"/>
                  </a:xfrm>
                  <a:prstGeom prst="rect"/>
                  <a:ln/>
                </pic:spPr>
              </pic:pic>
            </a:graphicData>
          </a:graphic>
        </wp:anchor>
      </w:drawing>
    </w:r>
  </w:p>
  <w:p w:rsidR="00000000" w:rsidDel="00000000" w:rsidP="00000000" w:rsidRDefault="00000000" w:rsidRPr="00000000" w14:paraId="00000046">
    <w:pPr>
      <w:spacing w:line="240" w:lineRule="auto"/>
      <w:jc w:val="right"/>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CONTACT Training / DMB -rev 2021</w:t>
    </w:r>
  </w:p>
  <w:p w:rsidR="00000000" w:rsidDel="00000000" w:rsidP="00000000" w:rsidRDefault="00000000" w:rsidRPr="00000000" w14:paraId="00000047">
    <w:pPr>
      <w:spacing w:line="240" w:lineRule="auto"/>
      <w:jc w:val="right"/>
      <w:rPr>
        <w:rFonts w:ascii="Trebuchet MS" w:cs="Trebuchet MS" w:eastAsia="Trebuchet MS" w:hAnsi="Trebuchet MS"/>
        <w:i w:val="1"/>
        <w:sz w:val="16"/>
        <w:szCs w:val="16"/>
      </w:rPr>
    </w:pPr>
    <w:r w:rsidDel="00000000" w:rsidR="00000000" w:rsidRPr="00000000">
      <w:rPr>
        <w:rFonts w:ascii="Trebuchet MS" w:cs="Trebuchet MS" w:eastAsia="Trebuchet MS" w:hAnsi="Trebuchet MS"/>
        <w:b w:val="1"/>
        <w:sz w:val="20"/>
        <w:szCs w:val="20"/>
        <w:rtl w:val="0"/>
      </w:rPr>
      <w:t xml:space="preserve">Lesson Presented</w:t>
    </w:r>
    <w:r w:rsidDel="00000000" w:rsidR="00000000" w:rsidRPr="00000000">
      <w:rPr>
        <w:rFonts w:ascii="Trebuchet MS" w:cs="Trebuchet MS" w:eastAsia="Trebuchet MS" w:hAnsi="Trebuchet MS"/>
        <w:sz w:val="20"/>
        <w:szCs w:val="20"/>
        <w:rtl w:val="0"/>
      </w:rPr>
      <w:t xml:space="preserve">:  Self - Directed Violence (SDV)</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ewhavenrtc.com/suicidal-ideation/suicide-prevent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pEhPlqaHTrlzDGmkNhel1wcuWA==">AMUW2mUx3Y/sgUhRaNVeO/Yu0gxRTETkWPSmjSrXYffPQpkC3EggbqGIL44cP0erGMGop+IJCNtCzt4KubU+BuQkJU239Nmkpa6cqmJ6cRTFIPESMgFsrOY=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